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lang w:val="en-US" w:eastAsia="zh-CN"/>
        </w:rPr>
        <w:t>8：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kern w:val="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 w:val="0"/>
          <w:bCs w:val="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</w:rPr>
        <w:t>公务员录用体检特殊标准（试行）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第一部分人民警察职位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第一条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单侧裸眼视力低于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4.8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5.0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3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第二条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色盲，不合格。色弱，法医、物证检验及鉴定职位，不合格。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第三条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第四条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文身，不合格。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第五条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肢体功能障碍，不合格。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第六条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单侧耳语听力低于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米，不合格。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第七条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嗅觉迟钝，不合格。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第八条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乙肝病原携带者，特警职位，不合格。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3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第九条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中国民航空中警察职位，身高170-185厘米，且符合《中国民用航空人员医学标准和体检合格证管理规则》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IVb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级体检合格证（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67.415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c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）项除外）的医学标准，合格。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306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第二部分其他职位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第十一条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色弱，口岸现场旅客检查职位、海关货物查验职位、测绘及地图印刷方面职位、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第十二条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肢体功能障碍，煤矿安全监察执法职位、登轮检疫鉴定职位、</w:t>
      </w:r>
      <w:r>
        <w:rPr>
          <w:rFonts w:hint="default" w:ascii="Times New Roman" w:hAnsi="Times New Roman" w:eastAsia="仿宋_GB2312" w:cs="Times New Roman"/>
          <w:spacing w:val="-20"/>
          <w:kern w:val="0"/>
          <w:sz w:val="32"/>
          <w:szCs w:val="32"/>
          <w:lang w:val="zh-CN"/>
        </w:rPr>
        <w:t>现场查验职位及海关货物查验职位，不合格。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第十三条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双侧耳语听力均低于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米，机电检验监管职位、化工产品检验监管职位、化矿产品检验监管职位、动物检疫职位及煤矿安全监察执法职位，不合格。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第十四条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第十五条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right="0" w:rightChars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zh-CN"/>
        </w:rPr>
        <w:t>第十六条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中国民航飞行技术监管职位，执行《中国民用航空人员医学标准和体检合格证管理规则》的Ⅰ级（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67.115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）项除外）或Ⅱ级体检合格证的医学标准。</w:t>
      </w:r>
    </w:p>
    <w:p>
      <w:pPr>
        <w:ind w:firstLine="643" w:firstLineChars="200"/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zh-CN"/>
        </w:rPr>
        <w:t>第十七条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水上作业人员职位，执行船员健康检查国家标准和《关于调整有关船员健康检查要求的通知》（海船员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2010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306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号）。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BNuVyTDAgAA1g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52B2B"/>
    <w:rsid w:val="1DA52B2B"/>
    <w:rsid w:val="731D58B5"/>
    <w:rsid w:val="7854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2020-05-13T03:52:00Z</dcterms:created>
  <dc:creator>组织部</dc:creator>
  <cp:lastModifiedBy>组织部</cp:lastModifiedBy>
  <dcterms:modified xsi:type="dcterms:W3CDTF">2020-05-13T04:07:31Z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